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3A67B0" w:rsidRDefault="00863820" w:rsidP="003A6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7B0">
        <w:rPr>
          <w:sz w:val="28"/>
          <w:szCs w:val="28"/>
        </w:rPr>
        <w:t>3</w:t>
      </w:r>
      <w:r w:rsidR="00E36D89">
        <w:rPr>
          <w:sz w:val="28"/>
          <w:szCs w:val="28"/>
        </w:rPr>
        <w:t xml:space="preserve"> </w:t>
      </w:r>
      <w:r w:rsidR="00C816E1">
        <w:rPr>
          <w:sz w:val="28"/>
          <w:szCs w:val="28"/>
        </w:rPr>
        <w:t>июл</w:t>
      </w:r>
      <w:r w:rsidR="005F048C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главы администрации городского округа город Октябрьский Республики Башкортостан </w:t>
      </w:r>
      <w:r w:rsidR="00795C42">
        <w:rPr>
          <w:sz w:val="28"/>
          <w:szCs w:val="28"/>
        </w:rPr>
        <w:t xml:space="preserve">Шмелева </w:t>
      </w:r>
      <w:r w:rsidR="003A67B0">
        <w:rPr>
          <w:sz w:val="28"/>
          <w:szCs w:val="28"/>
        </w:rPr>
        <w:t xml:space="preserve">А.Н.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 w:rsidR="003A67B0">
        <w:rPr>
          <w:sz w:val="28"/>
          <w:szCs w:val="28"/>
        </w:rPr>
        <w:t xml:space="preserve"> с администраторам</w:t>
      </w:r>
      <w:r w:rsidR="00E339C4">
        <w:rPr>
          <w:sz w:val="28"/>
          <w:szCs w:val="28"/>
        </w:rPr>
        <w:t>и доходов бюджета</w:t>
      </w:r>
      <w:r w:rsidR="00E339C4" w:rsidRPr="00E339C4">
        <w:rPr>
          <w:sz w:val="28"/>
          <w:szCs w:val="28"/>
        </w:rPr>
        <w:t xml:space="preserve">: </w:t>
      </w:r>
      <w:r w:rsidR="003A67B0">
        <w:rPr>
          <w:sz w:val="28"/>
          <w:szCs w:val="28"/>
        </w:rPr>
        <w:t>управлением</w:t>
      </w:r>
      <w:r w:rsidR="003A67B0" w:rsidRPr="003A67B0">
        <w:rPr>
          <w:sz w:val="28"/>
          <w:szCs w:val="28"/>
        </w:rPr>
        <w:t xml:space="preserve"> </w:t>
      </w:r>
      <w:proofErr w:type="spellStart"/>
      <w:r w:rsidR="003A67B0" w:rsidRPr="003A67B0">
        <w:rPr>
          <w:sz w:val="28"/>
          <w:szCs w:val="28"/>
        </w:rPr>
        <w:t>земельн</w:t>
      </w:r>
      <w:proofErr w:type="gramStart"/>
      <w:r w:rsidR="003A67B0" w:rsidRPr="003A67B0">
        <w:rPr>
          <w:sz w:val="28"/>
          <w:szCs w:val="28"/>
        </w:rPr>
        <w:t>о</w:t>
      </w:r>
      <w:proofErr w:type="spellEnd"/>
      <w:r w:rsidR="003A67B0" w:rsidRPr="003A67B0">
        <w:rPr>
          <w:sz w:val="28"/>
          <w:szCs w:val="28"/>
        </w:rPr>
        <w:t>-</w:t>
      </w:r>
      <w:proofErr w:type="gramEnd"/>
      <w:r w:rsidR="003A67B0" w:rsidRPr="003A67B0">
        <w:rPr>
          <w:sz w:val="28"/>
          <w:szCs w:val="28"/>
        </w:rPr>
        <w:t xml:space="preserve"> имущественных</w:t>
      </w:r>
      <w:r w:rsidR="003A67B0">
        <w:rPr>
          <w:sz w:val="28"/>
          <w:szCs w:val="28"/>
        </w:rPr>
        <w:t xml:space="preserve"> </w:t>
      </w:r>
      <w:r w:rsidR="003A67B0" w:rsidRPr="003A67B0">
        <w:rPr>
          <w:sz w:val="28"/>
          <w:szCs w:val="28"/>
        </w:rPr>
        <w:t>отношений и жилищной политики администрации</w:t>
      </w:r>
      <w:r w:rsidR="003A67B0">
        <w:rPr>
          <w:sz w:val="28"/>
          <w:szCs w:val="28"/>
        </w:rPr>
        <w:t>, отделом</w:t>
      </w:r>
      <w:r w:rsidR="003A67B0" w:rsidRPr="003A67B0">
        <w:rPr>
          <w:sz w:val="28"/>
          <w:szCs w:val="28"/>
        </w:rPr>
        <w:t xml:space="preserve"> по г. Октябрьскому </w:t>
      </w:r>
      <w:proofErr w:type="spellStart"/>
      <w:r w:rsidR="003A67B0" w:rsidRPr="003A67B0">
        <w:rPr>
          <w:sz w:val="28"/>
          <w:szCs w:val="28"/>
        </w:rPr>
        <w:t>Минземимущества</w:t>
      </w:r>
      <w:proofErr w:type="spellEnd"/>
      <w:r w:rsidR="003A67B0" w:rsidRPr="003A67B0">
        <w:rPr>
          <w:sz w:val="28"/>
          <w:szCs w:val="28"/>
        </w:rPr>
        <w:t xml:space="preserve"> Республики Башкортостан</w:t>
      </w:r>
      <w:r w:rsidR="003A67B0">
        <w:rPr>
          <w:sz w:val="28"/>
          <w:szCs w:val="28"/>
        </w:rPr>
        <w:t>.</w:t>
      </w:r>
    </w:p>
    <w:p w:rsidR="00E339C4" w:rsidRPr="00E339C4" w:rsidRDefault="003A67B0" w:rsidP="00436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E339C4">
        <w:rPr>
          <w:sz w:val="28"/>
          <w:szCs w:val="28"/>
        </w:rPr>
        <w:t>межведомственной комиссии</w:t>
      </w:r>
      <w:r w:rsidR="00E339C4" w:rsidRPr="00E339C4">
        <w:rPr>
          <w:sz w:val="28"/>
          <w:szCs w:val="28"/>
        </w:rPr>
        <w:t>:</w:t>
      </w:r>
    </w:p>
    <w:p w:rsidR="00E339C4" w:rsidRDefault="00436F17" w:rsidP="00436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</w:t>
      </w:r>
      <w:r w:rsidR="003A67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436F17">
        <w:rPr>
          <w:sz w:val="28"/>
          <w:szCs w:val="28"/>
        </w:rPr>
        <w:t xml:space="preserve"> исполнения бюджета городского округа город Октябрьский Республики Башкортостан по до</w:t>
      </w:r>
      <w:r>
        <w:rPr>
          <w:sz w:val="28"/>
          <w:szCs w:val="28"/>
        </w:rPr>
        <w:t>ходам за 1 полугодие 2023 года</w:t>
      </w:r>
      <w:r w:rsidR="00E339C4" w:rsidRPr="00E339C4">
        <w:rPr>
          <w:sz w:val="28"/>
          <w:szCs w:val="28"/>
        </w:rPr>
        <w:t xml:space="preserve">; </w:t>
      </w:r>
    </w:p>
    <w:p w:rsidR="00E339C4" w:rsidRDefault="00E339C4" w:rsidP="00436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администраторами представлена оценка </w:t>
      </w:r>
      <w:r w:rsidRPr="00E339C4">
        <w:rPr>
          <w:sz w:val="28"/>
          <w:szCs w:val="28"/>
        </w:rPr>
        <w:t>ожи</w:t>
      </w:r>
      <w:r>
        <w:rPr>
          <w:sz w:val="28"/>
          <w:szCs w:val="28"/>
        </w:rPr>
        <w:t>даемого поступления за 2023 год</w:t>
      </w:r>
      <w:r w:rsidRPr="00E339C4">
        <w:rPr>
          <w:sz w:val="28"/>
          <w:szCs w:val="28"/>
        </w:rPr>
        <w:t>;</w:t>
      </w:r>
    </w:p>
    <w:p w:rsidR="00E339C4" w:rsidRPr="00E339C4" w:rsidRDefault="00E339C4" w:rsidP="00436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предприятия-должники со значительными суммами задолженности в бюджет</w:t>
      </w:r>
      <w:r w:rsidR="00795C42">
        <w:rPr>
          <w:sz w:val="28"/>
          <w:szCs w:val="28"/>
        </w:rPr>
        <w:t xml:space="preserve"> и дальнейшие пути по взысканию задолженности с них</w:t>
      </w:r>
      <w:r w:rsidRPr="00E339C4">
        <w:rPr>
          <w:sz w:val="28"/>
          <w:szCs w:val="28"/>
        </w:rPr>
        <w:t>;</w:t>
      </w:r>
    </w:p>
    <w:p w:rsidR="00E339C4" w:rsidRPr="00E339C4" w:rsidRDefault="00E339C4" w:rsidP="00E33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39C4">
        <w:rPr>
          <w:sz w:val="28"/>
          <w:szCs w:val="28"/>
        </w:rPr>
        <w:t xml:space="preserve">одведены итоги проделанной работы по сокращению задолженности по неналоговым доходам по состоянию на 1 </w:t>
      </w:r>
      <w:r>
        <w:rPr>
          <w:sz w:val="28"/>
          <w:szCs w:val="28"/>
        </w:rPr>
        <w:t>июля</w:t>
      </w:r>
      <w:r w:rsidRPr="00E339C4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.</w:t>
      </w:r>
    </w:p>
    <w:p w:rsidR="00E339C4" w:rsidRPr="00E339C4" w:rsidRDefault="00E339C4" w:rsidP="00436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820" w:rsidRDefault="003A67B0" w:rsidP="003A6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7B0">
        <w:rPr>
          <w:sz w:val="28"/>
          <w:szCs w:val="28"/>
        </w:rPr>
        <w:t xml:space="preserve">                                </w:t>
      </w:r>
    </w:p>
    <w:p w:rsidR="006364DA" w:rsidRDefault="00863820" w:rsidP="003A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A67B0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36F17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3FFB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3418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6F3D6D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95C42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0551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39C4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133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328</cp:revision>
  <cp:lastPrinted>2023-07-05T12:12:00Z</cp:lastPrinted>
  <dcterms:created xsi:type="dcterms:W3CDTF">2017-03-23T09:16:00Z</dcterms:created>
  <dcterms:modified xsi:type="dcterms:W3CDTF">2023-07-06T05:35:00Z</dcterms:modified>
</cp:coreProperties>
</file>